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  <w:r w:rsidRPr="00094A1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71BFE1C1" wp14:editId="69448E0A">
            <wp:simplePos x="0" y="0"/>
            <wp:positionH relativeFrom="page">
              <wp:posOffset>20955</wp:posOffset>
            </wp:positionH>
            <wp:positionV relativeFrom="page">
              <wp:posOffset>18415</wp:posOffset>
            </wp:positionV>
            <wp:extent cx="7534656" cy="106801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A11" w:rsidRDefault="00094A11"/>
    <w:p w:rsidR="00094A11" w:rsidRDefault="00094A11"/>
    <w:p w:rsidR="00094A11" w:rsidRDefault="00094A11"/>
    <w:p w:rsidR="00094A11" w:rsidRDefault="00094A11"/>
    <w:p w:rsidR="00094A11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 w:rsidRPr="0055504A">
        <w:rPr>
          <w:rFonts w:ascii="Times New Roman" w:hAnsi="Times New Roman" w:cs="Times New Roman"/>
          <w:b/>
          <w:sz w:val="28"/>
          <w:szCs w:val="28"/>
        </w:rPr>
        <w:lastRenderedPageBreak/>
        <w:t>3.2.</w:t>
      </w:r>
      <w:r w:rsidRPr="00555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до 15</w:t>
      </w:r>
      <w:r w:rsidRPr="00757330">
        <w:rPr>
          <w:rFonts w:ascii="Times New Roman" w:hAnsi="Times New Roman" w:cs="Times New Roman"/>
          <w:sz w:val="28"/>
          <w:szCs w:val="28"/>
        </w:rPr>
        <w:t>.12.2024 г.  участник Конкурса присылает</w:t>
      </w:r>
      <w:r>
        <w:rPr>
          <w:rFonts w:ascii="Times New Roman" w:hAnsi="Times New Roman" w:cs="Times New Roman"/>
          <w:sz w:val="28"/>
          <w:szCs w:val="28"/>
        </w:rPr>
        <w:t xml:space="preserve"> заявку  (Приложение 1) и </w:t>
      </w:r>
      <w:r w:rsidRPr="00757330">
        <w:rPr>
          <w:rFonts w:ascii="Times New Roman" w:hAnsi="Times New Roman" w:cs="Times New Roman"/>
          <w:sz w:val="28"/>
          <w:szCs w:val="28"/>
        </w:rPr>
        <w:t xml:space="preserve"> видеоролик  на электронную почту МБУК ЦКДО «Гармония» </w:t>
      </w:r>
      <w:hyperlink r:id="rId5" w:history="1">
        <w:r w:rsidRPr="00757330">
          <w:rPr>
            <w:rStyle w:val="a4"/>
            <w:rFonts w:ascii="Times New Roman" w:hAnsi="Times New Roman" w:cs="Times New Roman"/>
            <w:sz w:val="28"/>
            <w:szCs w:val="28"/>
          </w:rPr>
          <w:t>garmoniya.khv@mail.ru</w:t>
        </w:r>
      </w:hyperlink>
      <w:r w:rsidRPr="00757330">
        <w:rPr>
          <w:rFonts w:ascii="Times New Roman" w:hAnsi="Times New Roman" w:cs="Times New Roman"/>
          <w:sz w:val="28"/>
          <w:szCs w:val="28"/>
        </w:rPr>
        <w:t xml:space="preserve"> с соблюд</w:t>
      </w:r>
      <w:r>
        <w:rPr>
          <w:rFonts w:ascii="Times New Roman" w:hAnsi="Times New Roman" w:cs="Times New Roman"/>
          <w:sz w:val="28"/>
          <w:szCs w:val="28"/>
        </w:rPr>
        <w:t>ением требований пункта 4 настоящего положения.</w:t>
      </w:r>
    </w:p>
    <w:p w:rsidR="00094A11" w:rsidRPr="0055504A" w:rsidRDefault="00094A11" w:rsidP="00094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04A">
        <w:rPr>
          <w:rFonts w:ascii="Times New Roman" w:hAnsi="Times New Roman" w:cs="Times New Roman"/>
          <w:b/>
          <w:sz w:val="28"/>
          <w:szCs w:val="28"/>
        </w:rPr>
        <w:t xml:space="preserve">4. Порядок </w:t>
      </w:r>
      <w:r>
        <w:rPr>
          <w:rFonts w:ascii="Times New Roman" w:hAnsi="Times New Roman" w:cs="Times New Roman"/>
          <w:b/>
          <w:sz w:val="28"/>
          <w:szCs w:val="28"/>
        </w:rPr>
        <w:t xml:space="preserve">и условия </w:t>
      </w:r>
    </w:p>
    <w:p w:rsidR="00094A11" w:rsidRPr="00872AFA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72AF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872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до 15</w:t>
      </w:r>
      <w:r w:rsidRPr="00961917">
        <w:rPr>
          <w:rFonts w:ascii="Times New Roman" w:hAnsi="Times New Roman" w:cs="Times New Roman"/>
          <w:sz w:val="28"/>
          <w:szCs w:val="28"/>
        </w:rPr>
        <w:t xml:space="preserve">.12.2024 г.  участник Конкурса присылает видеоролик  на электронную почту МБУК ЦКДО «Гармония» </w:t>
      </w:r>
      <w:hyperlink r:id="rId6" w:history="1">
        <w:r w:rsidRPr="00572304">
          <w:rPr>
            <w:rStyle w:val="a4"/>
            <w:rFonts w:ascii="Times New Roman" w:hAnsi="Times New Roman" w:cs="Times New Roman"/>
            <w:sz w:val="28"/>
            <w:szCs w:val="28"/>
          </w:rPr>
          <w:t>garmoniya.khv@mail.ru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917">
        <w:rPr>
          <w:rFonts w:ascii="Times New Roman" w:hAnsi="Times New Roman" w:cs="Times New Roman"/>
          <w:sz w:val="28"/>
          <w:szCs w:val="28"/>
        </w:rPr>
        <w:t xml:space="preserve"> с соблюдением требований описанных </w:t>
      </w:r>
      <w:r>
        <w:rPr>
          <w:rFonts w:ascii="Times New Roman" w:hAnsi="Times New Roman" w:cs="Times New Roman"/>
          <w:sz w:val="28"/>
          <w:szCs w:val="28"/>
        </w:rPr>
        <w:t>ниже.</w:t>
      </w:r>
    </w:p>
    <w:p w:rsidR="00094A11" w:rsidRDefault="00094A11" w:rsidP="00094A11">
      <w:pPr>
        <w:rPr>
          <w:rFonts w:ascii="Times New Roman" w:hAnsi="Times New Roman" w:cs="Times New Roman"/>
          <w:sz w:val="28"/>
          <w:szCs w:val="28"/>
        </w:rPr>
      </w:pPr>
      <w:r w:rsidRPr="0055504A">
        <w:rPr>
          <w:rFonts w:ascii="Times New Roman" w:hAnsi="Times New Roman" w:cs="Times New Roman"/>
          <w:b/>
          <w:sz w:val="28"/>
          <w:szCs w:val="28"/>
        </w:rPr>
        <w:t xml:space="preserve"> 4.2.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AFA">
        <w:rPr>
          <w:rFonts w:ascii="Times New Roman" w:hAnsi="Times New Roman" w:cs="Times New Roman"/>
          <w:b/>
          <w:sz w:val="28"/>
          <w:szCs w:val="28"/>
        </w:rPr>
        <w:t>Требования к видеоролику следующие:</w:t>
      </w:r>
      <w:r w:rsidRPr="00872AFA">
        <w:rPr>
          <w:rFonts w:ascii="Times New Roman" w:hAnsi="Times New Roman" w:cs="Times New Roman"/>
          <w:b/>
          <w:sz w:val="28"/>
          <w:szCs w:val="28"/>
        </w:rPr>
        <w:br/>
      </w:r>
      <w:r w:rsidRPr="00872AF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72AFA">
        <w:rPr>
          <w:rFonts w:ascii="Times New Roman" w:hAnsi="Times New Roman" w:cs="Times New Roman"/>
          <w:sz w:val="28"/>
          <w:szCs w:val="28"/>
        </w:rPr>
        <w:t>лительность не более</w:t>
      </w:r>
      <w:r>
        <w:rPr>
          <w:rFonts w:ascii="Times New Roman" w:hAnsi="Times New Roman" w:cs="Times New Roman"/>
          <w:sz w:val="28"/>
          <w:szCs w:val="28"/>
        </w:rPr>
        <w:t xml:space="preserve"> 2-х минут</w:t>
      </w:r>
      <w:r w:rsidRPr="00872AFA">
        <w:rPr>
          <w:rFonts w:ascii="Times New Roman" w:hAnsi="Times New Roman" w:cs="Times New Roman"/>
          <w:sz w:val="28"/>
          <w:szCs w:val="28"/>
        </w:rPr>
        <w:t>;</w:t>
      </w:r>
      <w:r w:rsidRPr="00872AFA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72AFA">
        <w:rPr>
          <w:rFonts w:ascii="Times New Roman" w:hAnsi="Times New Roman" w:cs="Times New Roman"/>
          <w:sz w:val="28"/>
          <w:szCs w:val="28"/>
        </w:rPr>
        <w:t xml:space="preserve">азмер не более 300 </w:t>
      </w:r>
      <w:proofErr w:type="spellStart"/>
      <w:r w:rsidRPr="00872AFA">
        <w:rPr>
          <w:rFonts w:ascii="Times New Roman" w:hAnsi="Times New Roman" w:cs="Times New Roman"/>
          <w:sz w:val="28"/>
          <w:szCs w:val="28"/>
        </w:rPr>
        <w:t>мБ</w:t>
      </w:r>
      <w:proofErr w:type="spellEnd"/>
      <w:r w:rsidRPr="00872AFA">
        <w:rPr>
          <w:rFonts w:ascii="Times New Roman" w:hAnsi="Times New Roman" w:cs="Times New Roman"/>
          <w:sz w:val="28"/>
          <w:szCs w:val="28"/>
        </w:rPr>
        <w:t xml:space="preserve">, формат видео </w:t>
      </w:r>
      <w:proofErr w:type="spellStart"/>
      <w:r w:rsidRPr="00872AFA">
        <w:rPr>
          <w:rFonts w:ascii="Times New Roman" w:hAnsi="Times New Roman" w:cs="Times New Roman"/>
          <w:sz w:val="28"/>
          <w:szCs w:val="28"/>
        </w:rPr>
        <w:t>avi</w:t>
      </w:r>
      <w:proofErr w:type="spellEnd"/>
      <w:r w:rsidRPr="00872AFA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872AFA">
        <w:rPr>
          <w:rFonts w:ascii="Times New Roman" w:hAnsi="Times New Roman" w:cs="Times New Roman"/>
          <w:sz w:val="28"/>
          <w:szCs w:val="28"/>
        </w:rPr>
        <w:t>mov</w:t>
      </w:r>
      <w:proofErr w:type="spellEnd"/>
      <w:r w:rsidRPr="00872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55504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4A11" w:rsidRPr="00D44ECD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ECD">
        <w:rPr>
          <w:rFonts w:ascii="Times New Roman" w:hAnsi="Times New Roman" w:cs="Times New Roman"/>
          <w:b/>
          <w:sz w:val="28"/>
          <w:szCs w:val="28"/>
        </w:rPr>
        <w:t>4.3.</w:t>
      </w:r>
      <w:r w:rsidRPr="00D44ECD">
        <w:rPr>
          <w:rFonts w:ascii="Times New Roman" w:hAnsi="Times New Roman" w:cs="Times New Roman"/>
          <w:sz w:val="28"/>
          <w:szCs w:val="28"/>
        </w:rPr>
        <w:t xml:space="preserve"> Критерии оценки видеоролика:</w:t>
      </w:r>
    </w:p>
    <w:p w:rsidR="00094A11" w:rsidRPr="00D44ECD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ECD">
        <w:rPr>
          <w:rFonts w:ascii="Times New Roman" w:hAnsi="Times New Roman" w:cs="Times New Roman"/>
          <w:sz w:val="28"/>
          <w:szCs w:val="28"/>
        </w:rPr>
        <w:t>- ролик должен раскрывать преимущества «Пушкинской карты», ее возможности, содержать призыв к оформлению карты и т.д.;</w:t>
      </w:r>
    </w:p>
    <w:p w:rsidR="00094A11" w:rsidRPr="00D44ECD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ECD">
        <w:rPr>
          <w:rFonts w:ascii="Times New Roman" w:hAnsi="Times New Roman" w:cs="Times New Roman"/>
          <w:sz w:val="28"/>
          <w:szCs w:val="28"/>
        </w:rPr>
        <w:t xml:space="preserve">- сюжетная линия; </w:t>
      </w:r>
    </w:p>
    <w:p w:rsidR="00094A11" w:rsidRPr="00D44ECD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ECD">
        <w:rPr>
          <w:rFonts w:ascii="Times New Roman" w:hAnsi="Times New Roman" w:cs="Times New Roman"/>
          <w:sz w:val="28"/>
          <w:szCs w:val="28"/>
        </w:rPr>
        <w:t>- креативная идея и качество видеосъёмки;</w:t>
      </w:r>
    </w:p>
    <w:p w:rsidR="00094A11" w:rsidRPr="00D44ECD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ECD">
        <w:rPr>
          <w:rFonts w:ascii="Times New Roman" w:hAnsi="Times New Roman" w:cs="Times New Roman"/>
          <w:sz w:val="28"/>
          <w:szCs w:val="28"/>
        </w:rPr>
        <w:t>- оригинальность.</w:t>
      </w:r>
    </w:p>
    <w:p w:rsidR="00094A11" w:rsidRDefault="00094A11" w:rsidP="00094A1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4A11" w:rsidRPr="00D44ECD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ECD">
        <w:rPr>
          <w:rFonts w:ascii="Times New Roman" w:hAnsi="Times New Roman" w:cs="Times New Roman"/>
          <w:b/>
          <w:sz w:val="28"/>
          <w:szCs w:val="28"/>
        </w:rPr>
        <w:t>4.4.</w:t>
      </w:r>
      <w:r w:rsidRPr="00D44ECD">
        <w:rPr>
          <w:rFonts w:ascii="Times New Roman" w:hAnsi="Times New Roman" w:cs="Times New Roman"/>
          <w:sz w:val="28"/>
          <w:szCs w:val="28"/>
        </w:rPr>
        <w:t xml:space="preserve"> Победители Конкурса определяются Жюри (п.5) по двум номинациям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94A11" w:rsidRPr="00D44ECD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ECD">
        <w:rPr>
          <w:rFonts w:ascii="Times New Roman" w:hAnsi="Times New Roman" w:cs="Times New Roman"/>
          <w:sz w:val="28"/>
          <w:szCs w:val="28"/>
        </w:rPr>
        <w:t>- индивидуальный видеоролик (подразумевает создание видеоролика одним человеком);</w:t>
      </w:r>
    </w:p>
    <w:p w:rsidR="00094A11" w:rsidRPr="00D44ECD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ECD">
        <w:rPr>
          <w:rFonts w:ascii="Times New Roman" w:hAnsi="Times New Roman" w:cs="Times New Roman"/>
          <w:sz w:val="28"/>
          <w:szCs w:val="28"/>
        </w:rPr>
        <w:t>- командный видеоролик (количество участников по созданию видеоролика не должна превышать более 6-ти человек).</w:t>
      </w:r>
    </w:p>
    <w:p w:rsidR="00094A11" w:rsidRDefault="00094A11" w:rsidP="00094A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A11" w:rsidRPr="0055504A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4.5</w:t>
      </w:r>
      <w:r w:rsidRPr="0055504A">
        <w:rPr>
          <w:rFonts w:ascii="Times New Roman" w:hAnsi="Times New Roman" w:cs="Times New Roman"/>
          <w:b/>
          <w:sz w:val="28"/>
          <w:szCs w:val="28"/>
        </w:rPr>
        <w:t>.</w:t>
      </w:r>
      <w:r w:rsidRPr="0055504A">
        <w:rPr>
          <w:rFonts w:ascii="Times New Roman" w:hAnsi="Times New Roman" w:cs="Times New Roman"/>
          <w:sz w:val="28"/>
          <w:szCs w:val="28"/>
        </w:rPr>
        <w:t xml:space="preserve"> Участие в Конкурсе означает полное и безусловное принятие Участником Конкурса настоящих Правил, а также согласие Участника на обработку предоставленных Участником своих персональных данных. </w:t>
      </w:r>
    </w:p>
    <w:p w:rsidR="00094A11" w:rsidRPr="0055504A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 w:rsidRPr="0055504A">
        <w:rPr>
          <w:rFonts w:ascii="Times New Roman" w:hAnsi="Times New Roman" w:cs="Times New Roman"/>
          <w:sz w:val="28"/>
          <w:szCs w:val="28"/>
        </w:rPr>
        <w:t xml:space="preserve">Участием в Конкурсе Участник, действуя своей волей и в своих интересах, в соответствии с требованиями Федерального закона от 27.07.2006 №152-ФЗ «О персональных данных» дает свое согласие Организатору (при условии соблюдения требований законодательства РФ об обеспечении конфиденциальности персональных данных и безопасности персональных данных при их обработке на обработку (сбор, запись, систематизацию, накопление, хранение, подтверждение, уточнение (обновление, изменение), использование, распространение, предоставление, передачу (включая передачу на территории Российской Федерации и трансграничную передачу), обезличивание, блокирование и уничтожение Организатором персональных данных Участника. </w:t>
      </w:r>
    </w:p>
    <w:p w:rsidR="00094A11" w:rsidRPr="0055504A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 w:rsidRPr="0055504A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5504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04A">
        <w:rPr>
          <w:rFonts w:ascii="Times New Roman" w:hAnsi="Times New Roman" w:cs="Times New Roman"/>
          <w:sz w:val="28"/>
          <w:szCs w:val="28"/>
        </w:rPr>
        <w:t xml:space="preserve">Организатор не возмещает издержки и расходы, которые могут возникнуть у Участника Конкурса или третьего лица в связи с проведением настоящего Конкурса. </w:t>
      </w:r>
    </w:p>
    <w:p w:rsidR="00094A11" w:rsidRPr="0055504A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 w:rsidRPr="0055504A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55504A">
        <w:rPr>
          <w:rFonts w:ascii="Times New Roman" w:hAnsi="Times New Roman" w:cs="Times New Roman"/>
          <w:b/>
          <w:sz w:val="28"/>
          <w:szCs w:val="28"/>
        </w:rPr>
        <w:t>.</w:t>
      </w:r>
      <w:r w:rsidRPr="0055504A">
        <w:rPr>
          <w:rFonts w:ascii="Times New Roman" w:hAnsi="Times New Roman" w:cs="Times New Roman"/>
          <w:sz w:val="28"/>
          <w:szCs w:val="28"/>
        </w:rPr>
        <w:t xml:space="preserve"> Организатор оставляет за собой право в безусловном порядке в любое время без предварительного персонального уведомления Участника вносить в настоящие Правила изменения и/или дополнения или прекратить/приостановить/отменить </w:t>
      </w:r>
      <w:r w:rsidRPr="0055504A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Конкурсе путем размещения соответствующей информации на официальном сайте МБУК ЦКДО «Гармония» </w:t>
      </w:r>
      <w:hyperlink r:id="rId7" w:tgtFrame="_blank" w:history="1">
        <w:r w:rsidRPr="0055504A">
          <w:rPr>
            <w:rStyle w:val="a4"/>
            <w:rFonts w:ascii="Times New Roman" w:hAnsi="Times New Roman" w:cs="Times New Roman"/>
            <w:sz w:val="28"/>
            <w:szCs w:val="28"/>
          </w:rPr>
          <w:t>https://мбукцкдогармония.рф/</w:t>
        </w:r>
      </w:hyperlink>
      <w:r w:rsidRPr="0055504A">
        <w:rPr>
          <w:rFonts w:ascii="Times New Roman" w:hAnsi="Times New Roman" w:cs="Times New Roman"/>
          <w:sz w:val="28"/>
          <w:szCs w:val="28"/>
        </w:rPr>
        <w:t xml:space="preserve">  в группе социальной сети </w:t>
      </w:r>
      <w:proofErr w:type="spellStart"/>
      <w:r w:rsidRPr="0055504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5504A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55504A">
          <w:rPr>
            <w:rStyle w:val="a4"/>
            <w:rFonts w:ascii="Times New Roman" w:hAnsi="Times New Roman" w:cs="Times New Roman"/>
            <w:sz w:val="28"/>
            <w:szCs w:val="28"/>
          </w:rPr>
          <w:t>https://vk.com/mbukgarmoniya</w:t>
        </w:r>
      </w:hyperlink>
      <w:r w:rsidRPr="0055504A">
        <w:rPr>
          <w:rFonts w:ascii="Times New Roman" w:hAnsi="Times New Roman" w:cs="Times New Roman"/>
          <w:sz w:val="28"/>
          <w:szCs w:val="28"/>
        </w:rPr>
        <w:t xml:space="preserve"> и в группе Центра культурного развития </w:t>
      </w:r>
      <w:hyperlink r:id="rId9" w:history="1">
        <w:r w:rsidRPr="0055504A">
          <w:rPr>
            <w:rStyle w:val="a4"/>
            <w:rFonts w:ascii="Times New Roman" w:hAnsi="Times New Roman" w:cs="Times New Roman"/>
            <w:sz w:val="28"/>
            <w:szCs w:val="28"/>
          </w:rPr>
          <w:t>https://vk.com/ckr_hvoinaya</w:t>
        </w:r>
      </w:hyperlink>
      <w:r w:rsidRPr="00555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4A11" w:rsidRDefault="00094A11" w:rsidP="00094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Подведение итогов и награждение</w:t>
      </w:r>
    </w:p>
    <w:p w:rsidR="00094A11" w:rsidRDefault="00094A11" w:rsidP="00094A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r w:rsidRPr="0003491F">
        <w:rPr>
          <w:rFonts w:ascii="Times New Roman" w:hAnsi="Times New Roman" w:cs="Times New Roman"/>
          <w:sz w:val="28"/>
          <w:szCs w:val="28"/>
        </w:rPr>
        <w:t>. Подведение итогов Жюри проводит 16.12.2024 г.</w:t>
      </w:r>
    </w:p>
    <w:p w:rsidR="00094A11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</w:t>
      </w:r>
      <w:r w:rsidRPr="004428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42848">
        <w:rPr>
          <w:rFonts w:ascii="Times New Roman" w:hAnsi="Times New Roman" w:cs="Times New Roman"/>
          <w:sz w:val="28"/>
          <w:szCs w:val="28"/>
        </w:rPr>
        <w:t>Победители и уча</w:t>
      </w:r>
      <w:r>
        <w:rPr>
          <w:rFonts w:ascii="Times New Roman" w:hAnsi="Times New Roman" w:cs="Times New Roman"/>
          <w:sz w:val="28"/>
          <w:szCs w:val="28"/>
        </w:rPr>
        <w:t xml:space="preserve">стники Конкурса будут оповещены об итогах Конкурса и дате проведения награждения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эл.почте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указанной в заявке, не позднее 17.12.2024 г.</w:t>
      </w:r>
    </w:p>
    <w:p w:rsidR="00094A11" w:rsidRPr="0003491F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 w:rsidRPr="0003491F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Pr="0003491F">
        <w:rPr>
          <w:rFonts w:ascii="Times New Roman" w:hAnsi="Times New Roman" w:cs="Times New Roman"/>
          <w:sz w:val="28"/>
          <w:szCs w:val="28"/>
        </w:rPr>
        <w:t xml:space="preserve">Объявление и награждение Дипломами и сертификатами победителей по номинациям, а также Дипломами участников Конкурса и поощрительными бонусами будет проводиться на торжественном открытии Центральной ёлки в п. Хвойная, а также будут опубликованы в социальной сети </w:t>
      </w:r>
      <w:proofErr w:type="spellStart"/>
      <w:r w:rsidRPr="0003491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3491F">
        <w:rPr>
          <w:rFonts w:ascii="Times New Roman" w:hAnsi="Times New Roman" w:cs="Times New Roman"/>
          <w:sz w:val="28"/>
          <w:szCs w:val="28"/>
        </w:rPr>
        <w:t xml:space="preserve"> на страницах Центра культурного развития </w:t>
      </w:r>
      <w:hyperlink r:id="rId10" w:history="1">
        <w:r w:rsidRPr="0003491F">
          <w:rPr>
            <w:rStyle w:val="a4"/>
            <w:rFonts w:ascii="Times New Roman" w:hAnsi="Times New Roman" w:cs="Times New Roman"/>
            <w:sz w:val="28"/>
            <w:szCs w:val="28"/>
          </w:rPr>
          <w:t>https://vk.com/ckr_hvoinaya</w:t>
        </w:r>
      </w:hyperlink>
      <w:r w:rsidRPr="0003491F">
        <w:rPr>
          <w:rFonts w:ascii="Times New Roman" w:hAnsi="Times New Roman" w:cs="Times New Roman"/>
          <w:sz w:val="28"/>
          <w:szCs w:val="28"/>
        </w:rPr>
        <w:t xml:space="preserve"> и МБУК ЦКДО «Гармония» </w:t>
      </w:r>
      <w:hyperlink r:id="rId11" w:history="1">
        <w:r w:rsidRPr="0003491F">
          <w:rPr>
            <w:rStyle w:val="a4"/>
            <w:rFonts w:ascii="Times New Roman" w:hAnsi="Times New Roman" w:cs="Times New Roman"/>
            <w:sz w:val="28"/>
            <w:szCs w:val="28"/>
          </w:rPr>
          <w:t>https://vk.com/mbukgarmoniya</w:t>
        </w:r>
      </w:hyperlink>
      <w:r w:rsidRPr="0003491F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94A11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A11" w:rsidRDefault="00094A11" w:rsidP="00094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22551">
        <w:rPr>
          <w:rFonts w:ascii="Times New Roman" w:hAnsi="Times New Roman" w:cs="Times New Roman"/>
          <w:b/>
          <w:sz w:val="28"/>
          <w:szCs w:val="28"/>
        </w:rPr>
        <w:t>. Жюри</w:t>
      </w:r>
    </w:p>
    <w:p w:rsidR="00094A11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 xml:space="preserve"> Решение Жюри окончательны, обсуждению, пересмотру или обжалованию не подлежит.</w:t>
      </w:r>
    </w:p>
    <w:p w:rsidR="00094A11" w:rsidRPr="00422551" w:rsidRDefault="00094A11" w:rsidP="00094A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944DB">
        <w:rPr>
          <w:rFonts w:ascii="Times New Roman" w:hAnsi="Times New Roman" w:cs="Times New Roman"/>
          <w:b/>
          <w:sz w:val="28"/>
          <w:szCs w:val="28"/>
        </w:rPr>
        <w:t>.2.</w:t>
      </w:r>
      <w:r w:rsidRPr="00A944DB">
        <w:rPr>
          <w:rFonts w:ascii="Times New Roman" w:hAnsi="Times New Roman" w:cs="Times New Roman"/>
          <w:b/>
          <w:sz w:val="28"/>
          <w:szCs w:val="28"/>
        </w:rPr>
        <w:tab/>
      </w:r>
      <w:r w:rsidRPr="00A944DB">
        <w:rPr>
          <w:rFonts w:ascii="Times New Roman" w:hAnsi="Times New Roman" w:cs="Times New Roman"/>
          <w:sz w:val="28"/>
          <w:szCs w:val="28"/>
        </w:rPr>
        <w:t xml:space="preserve">     Ведущий специалист по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 воспитательной работе и                   -               Васильчикова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 дополнительному образованию                        Светлана Николаевна                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 Комитета образования                                         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 Администрации Хвойнинского                           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 Муниципального округа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 Методист по культурно –                  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 массовому досугу                              -          Бойцова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 МБУК ЦКДО «</w:t>
      </w:r>
      <w:proofErr w:type="gramStart"/>
      <w:r w:rsidRPr="00A944DB">
        <w:rPr>
          <w:rFonts w:ascii="Times New Roman" w:hAnsi="Times New Roman" w:cs="Times New Roman"/>
          <w:sz w:val="28"/>
          <w:szCs w:val="28"/>
        </w:rPr>
        <w:t xml:space="preserve">Гармония»   </w:t>
      </w:r>
      <w:proofErr w:type="gramEnd"/>
      <w:r w:rsidRPr="00A944DB">
        <w:rPr>
          <w:rFonts w:ascii="Times New Roman" w:hAnsi="Times New Roman" w:cs="Times New Roman"/>
          <w:sz w:val="28"/>
          <w:szCs w:val="28"/>
        </w:rPr>
        <w:t xml:space="preserve">                       Алёна Александровна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4A11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944DB">
        <w:rPr>
          <w:rFonts w:ascii="Times New Roman" w:hAnsi="Times New Roman" w:cs="Times New Roman"/>
          <w:sz w:val="28"/>
          <w:szCs w:val="28"/>
        </w:rPr>
        <w:t xml:space="preserve">   Художественный руководитель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Центра культурного развития           -         Морозова</w:t>
      </w:r>
    </w:p>
    <w:p w:rsidR="00094A11" w:rsidRPr="00A944DB" w:rsidRDefault="00094A11" w:rsidP="00094A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4DB">
        <w:rPr>
          <w:rFonts w:ascii="Times New Roman" w:hAnsi="Times New Roman" w:cs="Times New Roman"/>
          <w:sz w:val="28"/>
          <w:szCs w:val="28"/>
        </w:rPr>
        <w:t xml:space="preserve">              МБУК ЦКДО «</w:t>
      </w:r>
      <w:proofErr w:type="gramStart"/>
      <w:r w:rsidRPr="00A944DB">
        <w:rPr>
          <w:rFonts w:ascii="Times New Roman" w:hAnsi="Times New Roman" w:cs="Times New Roman"/>
          <w:sz w:val="28"/>
          <w:szCs w:val="28"/>
        </w:rPr>
        <w:t xml:space="preserve">Гармония»   </w:t>
      </w:r>
      <w:proofErr w:type="gramEnd"/>
      <w:r w:rsidRPr="00A944DB">
        <w:rPr>
          <w:rFonts w:ascii="Times New Roman" w:hAnsi="Times New Roman" w:cs="Times New Roman"/>
          <w:sz w:val="28"/>
          <w:szCs w:val="28"/>
        </w:rPr>
        <w:t xml:space="preserve">                        Евгения Александровна</w:t>
      </w:r>
    </w:p>
    <w:p w:rsidR="00094A11" w:rsidRPr="00442848" w:rsidRDefault="00094A11" w:rsidP="00094A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A11" w:rsidRDefault="00094A11" w:rsidP="00094A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11" w:rsidRDefault="00094A11" w:rsidP="00094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Контакты</w:t>
      </w:r>
    </w:p>
    <w:p w:rsidR="00D93817" w:rsidRPr="00094A11" w:rsidRDefault="00094A11" w:rsidP="00094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515D65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Pr="00515D65">
        <w:rPr>
          <w:rFonts w:ascii="Times New Roman" w:hAnsi="Times New Roman" w:cs="Times New Roman"/>
          <w:sz w:val="28"/>
          <w:szCs w:val="28"/>
        </w:rPr>
        <w:t>Контактное лицо:</w:t>
      </w:r>
      <w:r>
        <w:rPr>
          <w:rFonts w:ascii="Times New Roman" w:hAnsi="Times New Roman" w:cs="Times New Roman"/>
          <w:b/>
          <w:sz w:val="28"/>
          <w:szCs w:val="28"/>
        </w:rPr>
        <w:t xml:space="preserve"> Тихомирова Екатерина Александровна 88166750850</w:t>
      </w:r>
      <w:bookmarkStart w:id="0" w:name="_GoBack"/>
      <w:bookmarkEnd w:id="0"/>
    </w:p>
    <w:sectPr w:rsidR="00D93817" w:rsidRPr="00094A11" w:rsidSect="00094A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A11"/>
    <w:rsid w:val="00094A11"/>
    <w:rsid w:val="00D9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A86C5"/>
  <w15:chartTrackingRefBased/>
  <w15:docId w15:val="{F5F844BB-3082-4E2D-9479-1FCFE197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A1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94A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bukgarmoniy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away.php?to=https%3A%2F%2F%EC%E1%F3%EA%F6%EA%E4%EE%E3%E0%F0%EC%EE%ED%E8%FF.%F0%F4%2F&amp;cc_key=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rmoniya.khv@mail.ru" TargetMode="External"/><Relationship Id="rId11" Type="http://schemas.openxmlformats.org/officeDocument/2006/relationships/hyperlink" Target="https://vk.com/mbukgarmoniya" TargetMode="External"/><Relationship Id="rId5" Type="http://schemas.openxmlformats.org/officeDocument/2006/relationships/hyperlink" Target="mailto:garmoniya.khv@mail.ru" TargetMode="External"/><Relationship Id="rId10" Type="http://schemas.openxmlformats.org/officeDocument/2006/relationships/hyperlink" Target="https://vk.com/ckr_hvoinay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ckr_hvoina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700</Words>
  <Characters>3990</Characters>
  <Application>Microsoft Office Word</Application>
  <DocSecurity>0</DocSecurity>
  <Lines>33</Lines>
  <Paragraphs>9</Paragraphs>
  <ScaleCrop>false</ScaleCrop>
  <Company>SPecialiST RePack</Company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2024-10-21T05:26:00Z</dcterms:created>
  <dcterms:modified xsi:type="dcterms:W3CDTF">2024-10-21T05:30:00Z</dcterms:modified>
</cp:coreProperties>
</file>