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УТВЕРЖДАЮ: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Заместитель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Л.Беляев</w:t>
      </w:r>
      <w:proofErr w:type="spellEnd"/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D8D" w:rsidRPr="00D96F34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9D7D8D" w:rsidRPr="00B97609" w:rsidRDefault="009D7D8D" w:rsidP="00E00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:rsidR="009D7D8D" w:rsidRPr="00B97609" w:rsidRDefault="009D7D8D" w:rsidP="00E001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D92D9D" w:rsidRPr="00D96F34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7D8D" w:rsidRPr="00B97609" w:rsidRDefault="009D7D8D" w:rsidP="00E001D2">
      <w:pPr>
        <w:pStyle w:val="11"/>
        <w:shd w:val="clear" w:color="auto" w:fill="FFFFFF"/>
        <w:spacing w:after="0" w:line="240" w:lineRule="auto"/>
        <w:ind w:firstLine="0"/>
        <w:rPr>
          <w:rFonts w:cs="Times New Roman"/>
        </w:rPr>
      </w:pPr>
      <w:proofErr w:type="spellStart"/>
      <w:r w:rsidRPr="00B97609">
        <w:rPr>
          <w:rFonts w:cs="Times New Roman"/>
        </w:rPr>
        <w:t>рп.Хвойная</w:t>
      </w:r>
      <w:proofErr w:type="spellEnd"/>
      <w:r w:rsidRPr="00B97609">
        <w:rPr>
          <w:rFonts w:cs="Times New Roman"/>
        </w:rPr>
        <w:t xml:space="preserve">                                                                                      </w:t>
      </w:r>
      <w:proofErr w:type="gramStart"/>
      <w:r w:rsidRPr="00B97609">
        <w:rPr>
          <w:rFonts w:cs="Times New Roman"/>
        </w:rPr>
        <w:t xml:space="preserve">   «</w:t>
      </w:r>
      <w:proofErr w:type="gramEnd"/>
      <w:r w:rsidRPr="00B97609">
        <w:rPr>
          <w:rFonts w:cs="Times New Roman"/>
        </w:rPr>
        <w:t>___» ____________ 2024 года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2D9D" w:rsidRPr="00B97609" w:rsidRDefault="009D7D8D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B9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«Продавец», в лице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4765157"/>
      <w:r w:rsidRPr="00B97609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Бойцовой Елены Анатольевны</w:t>
      </w:r>
      <w:bookmarkEnd w:id="0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с одной стороны и _______________________ (наименование или Ф.И.О.), именуем__ в дальнейшем «Покупатель», в лице ____________________ (должность, Ф.И.О.),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на основании _________________ (документ, подтверждающий полномочия), с другой стороны, именуемые вместе "Стороны",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законодательством Российской Федерации, и Протокола об итогах аукциона,</w:t>
      </w:r>
      <w:r w:rsidR="0023452B" w:rsidRPr="00B976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 xml:space="preserve">от __________ года № ___ заключили настоящий Договор (далее – Договор) </w:t>
      </w:r>
      <w:r w:rsidR="0023452B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 xml:space="preserve">1.1. Продавец» продал, а Покупатель купил в собственность автобус марки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ГАЗ-А65КЗ2, категория ТС-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D</w:t>
      </w:r>
      <w:r w:rsidRPr="00B8012E">
        <w:rPr>
          <w:sz w:val="24"/>
          <w:szCs w:val="24"/>
          <w:lang w:val="ru-RU" w:eastAsia="x-none"/>
        </w:rPr>
        <w:t>,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2019 года изготовления,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№ двигателя 76099755, кузов №А65</w:t>
      </w:r>
      <w:r w:rsidRPr="00B8012E">
        <w:rPr>
          <w:rFonts w:ascii="Times New Roman" w:hAnsi="Times New Roman" w:cs="Times New Roman"/>
          <w:sz w:val="24"/>
          <w:szCs w:val="24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B8012E">
        <w:rPr>
          <w:rFonts w:ascii="Times New Roman" w:hAnsi="Times New Roman" w:cs="Times New Roman"/>
          <w:sz w:val="24"/>
          <w:szCs w:val="24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0024863,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идентификационный номер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8012E">
        <w:rPr>
          <w:rFonts w:ascii="Times New Roman" w:hAnsi="Times New Roman" w:cs="Times New Roman"/>
          <w:sz w:val="24"/>
          <w:szCs w:val="24"/>
        </w:rPr>
        <w:t>VIN</w:t>
      </w:r>
      <w:proofErr w:type="gramStart"/>
      <w:r w:rsidRPr="00B80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8012E">
        <w:rPr>
          <w:sz w:val="24"/>
          <w:szCs w:val="24"/>
          <w:lang w:val="ru-RU"/>
        </w:rPr>
        <w:t>: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Х</w:t>
      </w:r>
      <w:proofErr w:type="gramEnd"/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96А65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32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0871051,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номер Е988Р053</w:t>
      </w:r>
      <w:r w:rsidRPr="00B801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(далее – Имущество</w:t>
      </w:r>
      <w:r w:rsidRPr="00B8012E">
        <w:rPr>
          <w:sz w:val="24"/>
          <w:szCs w:val="24"/>
          <w:lang w:val="ru-RU"/>
        </w:rPr>
        <w:t xml:space="preserve">), </w:t>
      </w: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Покупатель обязуется принять Имущество и уплатить за него цену в размере и порядке, предусмотренных Договором.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>1.2. Указанный автомобиль принадлежит Продавцу на основании паспорта транспортного средства 52 РА 465683.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Продавец гарантирует, что Имущество не обременено другими правами третьих лиц.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2521" w:rsidRPr="00B8012E">
        <w:rPr>
          <w:rFonts w:ascii="Times New Roman" w:hAnsi="Times New Roman" w:cs="Times New Roman"/>
          <w:sz w:val="24"/>
          <w:szCs w:val="24"/>
          <w:lang w:val="ru-RU"/>
        </w:rPr>
        <w:t>Состояние приобретаемого по настоящему договору имущества Покупателю известно, в связи с чем претензии по данному основанию Продавцом не принимаются.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 Продавец обязан: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2.1.1. Передать Объект Покупателю по акту приема-передачи, являющемуся неотъемлемой частью настоящего </w:t>
      </w:r>
      <w:r w:rsidRPr="00B8012E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оговора, в течение 7 дней с даты подписания настоящего Договора, но не ранее полной оплаты стоимости Объекта.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2.1.2. Осуществить в разумный срок все необходимые действия для государственной регист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рации перехода права собственности на Объект.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 Покупатель обязан: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2.2.1. Уплатить Продавцу цену за Объект в порядке, установленном разделом 3 настоящего До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2.2.2. Принять Объект в срок, предусмотренный п. 2.1.1. настоящего Договора.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2.2.3. Оплатить расходы, связанные с государственной регистрацией Договора.</w:t>
      </w:r>
    </w:p>
    <w:p w:rsidR="00D92D9D" w:rsidRPr="00E001D2" w:rsidRDefault="00B8012E" w:rsidP="00EB3AB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2.2.4. Осуществить в разумный срок все необходимые действия для регистрации транспортного средства в </w:t>
      </w:r>
      <w:r w:rsidR="00E001D2" w:rsidRPr="00E001D2">
        <w:rPr>
          <w:sz w:val="24"/>
          <w:szCs w:val="24"/>
          <w:lang w:val="ru-RU"/>
        </w:rPr>
        <w:t>ГИБДД</w:t>
      </w:r>
      <w:r w:rsidR="00E001D2">
        <w:rPr>
          <w:sz w:val="24"/>
          <w:szCs w:val="24"/>
          <w:lang w:val="ru-RU"/>
        </w:rPr>
        <w:t>.</w:t>
      </w:r>
      <w:r w:rsidR="00E001D2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E001D2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Цена Договора и порядок расчетов</w:t>
      </w:r>
    </w:p>
    <w:p w:rsidR="00D92D9D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Установленная по результатам аукциона цена продажи имущества, являющегося предметом настоящего Договора, составляет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 (________________) рублей, </w:t>
      </w:r>
      <w:r w:rsidRPr="00D96F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(НДС не облагается на основании _________).</w:t>
      </w:r>
    </w:p>
    <w:p w:rsidR="005B75B3" w:rsidRPr="00B97609" w:rsidRDefault="005B75B3" w:rsidP="00E001D2">
      <w:pPr>
        <w:pStyle w:val="ConsNormal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Задаток в сумме _____________ (______________________________________)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рублей, внесенный Покупателем при подаче заявки на участие в </w:t>
      </w:r>
      <w:r w:rsidRPr="00B97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аукционе,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приобретаемого имущества.</w:t>
      </w:r>
    </w:p>
    <w:p w:rsidR="0093547C" w:rsidRPr="00B97609" w:rsidRDefault="005B75B3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Покупатель обязан не позднее 10 (десяти) рабочих дней с момента подписания настоящего Договора уплатить ___________________</w:t>
      </w:r>
      <w:proofErr w:type="gramStart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_(</w:t>
      </w:r>
      <w:proofErr w:type="gramEnd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_______________________________) рублей Продавцу: </w:t>
      </w:r>
    </w:p>
    <w:p w:rsidR="0093547C" w:rsidRPr="00B97609" w:rsidRDefault="0093547C" w:rsidP="00E001D2">
      <w:pPr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sz w:val="24"/>
          <w:szCs w:val="24"/>
          <w:u w:val="single"/>
          <w:lang w:val="ru-RU"/>
        </w:rPr>
        <w:t>Банк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: УФК ПО НОВГОРОДСКОЙ ОБЛАСТИ г. Великий </w:t>
      </w:r>
      <w:proofErr w:type="gram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Новгород(</w:t>
      </w:r>
      <w:proofErr w:type="gram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Комитет финансов Администрации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Хвойнинского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Новгородской области (МБУК ЦКДО «Гармония», л/с 20506Ё84060) ОТДЕЛЕНИЕ НОВГОРОД  БАНКА РОССИИ р/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03234643495450005000,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40102810145370000042 БИК 014959900, </w:t>
      </w:r>
      <w:r w:rsidRPr="00D96F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ИНН 5316005205, КПП 531601001, </w:t>
      </w:r>
      <w:r w:rsidRPr="00D96F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49545000</w:t>
      </w:r>
    </w:p>
    <w:p w:rsidR="005B75B3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отказа или уклонения покупателя от оплаты Имущества в установленный срок договор считается расторгнутым во внесудебном порядке</w:t>
      </w:r>
      <w:r w:rsidR="00CE0C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92D9D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Все расчеты по Договору производятся в безналичном порядке путем перечисления денежных средств на расчетный счет Продавца.</w:t>
      </w:r>
    </w:p>
    <w:p w:rsidR="005B75B3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Моментом надлежащего исполнения обязанностей по оплате имущества является поступление денежных средств на счет в сумме и в срок, указанные в п. 3.3 настоящего Договора.</w:t>
      </w:r>
    </w:p>
    <w:p w:rsidR="00D92D9D" w:rsidRPr="00B97609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Передача и принятие Имущества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.1. Объект передается Продавцом Покупателю по акту приема-передачи в срок, указанный в </w:t>
      </w:r>
      <w:hyperlink r:id="rId5" w:anchor="sub_211#sub_211" w:history="1">
        <w:r w:rsidR="007107A6" w:rsidRPr="007107A6">
          <w:rPr>
            <w:rFonts w:ascii="Times New Roman" w:hAnsi="Times New Roman"/>
            <w:b/>
            <w:noProof/>
            <w:color w:val="000000"/>
            <w:sz w:val="24"/>
            <w:szCs w:val="24"/>
            <w:u w:val="single"/>
            <w:lang w:val="ru-RU" w:eastAsia="ru-RU"/>
          </w:rPr>
          <w:t>п.2.1.1</w:t>
        </w:r>
      </w:hyperlink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 настоящего Договора. Точная дата и время передачи Объекта согласовываются сторонами дополнительно.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.2. С момента подписания акта приема-передачи Объекта ответственность за сохранность Объекта, равно как и риск случайной гибели или его повреждения несет Покупатель.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.3. Обязянность Продавца передать Объект считается выполненной после подписания сторонами акта приема-передачи Объекта.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нарушение срока оплаты це</w:t>
      </w:r>
      <w:r w:rsid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Договора, предусмотренного разделом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AB5" w:rsidRP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Договора,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неустойку.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72521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урегулирования споров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 случае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взаимного согласия все споры по Договору разрешаются в судебном порядке.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7A6" w:rsidRPr="007107A6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107A6"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t>7. Обстоятельства непреодолимой силы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7.1. Стороны освобождаются от ответственности за неисполнение или ненадлежащее 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t>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7.2. К обстоятельствам, указанным в п.7.1. </w:t>
      </w:r>
      <w:r w:rsidRPr="00EB3AB5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Договора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, относятся: война и военные действия, восстание, эпидемии, землетрясения, наводнения и другие события, непосредственно касающиеся исполнения сторонами настоящего Договора.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7.3. Сторона, подвергшаяся действию таких обстоятельств, незамедлительно в письмен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7.4. 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D92D9D" w:rsidRPr="00EB3AB5" w:rsidRDefault="00D92D9D" w:rsidP="00E001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EB3AB5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B17EC"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Прочие условия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.2. Право собственности на автомобиль у </w:t>
      </w:r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возникает с момента его передачи в соответствии со ст. 223 Гражданского кодекса Российской Федерации.</w:t>
      </w:r>
      <w:r w:rsidR="007107A6" w:rsidRPr="00EB3AB5">
        <w:rPr>
          <w:b/>
          <w:sz w:val="24"/>
          <w:szCs w:val="24"/>
          <w:lang w:val="ru-RU"/>
        </w:rPr>
        <w:t xml:space="preserve"> 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.3. Споры, возникшие при исполнении настоящего договора, разрешаются в установленном порядке.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.4. Договор составлен в трех экземплярах, имеющих одинаковую юридическую силу, 1 экз. находится у </w:t>
      </w:r>
      <w:r w:rsidR="007107A6" w:rsidRPr="00EB3AB5">
        <w:rPr>
          <w:b/>
          <w:sz w:val="24"/>
          <w:szCs w:val="24"/>
          <w:lang w:val="ru-RU"/>
        </w:rPr>
        <w:t>Продавца</w:t>
      </w:r>
      <w:r w:rsidR="007107A6" w:rsidRPr="00EB3AB5">
        <w:rPr>
          <w:sz w:val="24"/>
          <w:szCs w:val="24"/>
          <w:lang w:val="ru-RU"/>
        </w:rPr>
        <w:t xml:space="preserve">, 1 экземпляр - у </w:t>
      </w:r>
      <w:proofErr w:type="gramStart"/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,</w:t>
      </w:r>
      <w:proofErr w:type="gramEnd"/>
      <w:r w:rsidR="007107A6" w:rsidRPr="00EB3AB5">
        <w:rPr>
          <w:sz w:val="24"/>
          <w:szCs w:val="24"/>
          <w:lang w:val="ru-RU"/>
        </w:rPr>
        <w:t xml:space="preserve"> 1 экземпляр - в отделении  </w:t>
      </w:r>
      <w:r w:rsidR="00EB3AB5" w:rsidRPr="00EB3AB5">
        <w:rPr>
          <w:sz w:val="24"/>
          <w:szCs w:val="24"/>
          <w:lang w:val="ru-RU"/>
        </w:rPr>
        <w:t>ГИБДД</w:t>
      </w:r>
      <w:r w:rsidR="007107A6" w:rsidRPr="00EB3AB5">
        <w:rPr>
          <w:sz w:val="24"/>
          <w:szCs w:val="24"/>
          <w:lang w:val="ru-RU"/>
        </w:rPr>
        <w:t>.</w:t>
      </w:r>
    </w:p>
    <w:p w:rsidR="00D92D9D" w:rsidRPr="00EB3AB5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7107A6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Адреса и платежные реквизиты Сторон</w:t>
      </w:r>
    </w:p>
    <w:p w:rsidR="00D92D9D" w:rsidRPr="007107A6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7"/>
        <w:gridCol w:w="4898"/>
      </w:tblGrid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Продавец:</w:t>
            </w:r>
            <w:r w:rsidRPr="00B97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Наименование: </w:t>
            </w:r>
            <w:r w:rsidRPr="00BA35B6">
              <w:rPr>
                <w:rFonts w:ascii="Times New Roman" w:hAnsi="Times New Roman" w:cs="Times New Roman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 (</w:t>
            </w:r>
            <w:r w:rsidRPr="00BA35B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МБУК ЦКДО «Гармония»)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uppressAutoHyphens/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174580 Новгородская обл.,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Хвойнинский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м.о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,,</w:t>
            </w:r>
            <w:proofErr w:type="gram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Хвойная ул. Советская д.3а.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8</w:t>
            </w: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>(816-67)55-472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почта: 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zakupki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_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kkmps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@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ru</w:t>
            </w:r>
            <w:proofErr w:type="spellEnd"/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Электронная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почта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BA35B6">
              <w:rPr>
                <w:rFonts w:ascii="Times New Roman" w:hAnsi="Times New Roman" w:cs="Times New Roman"/>
              </w:rPr>
              <w:t>1075331000029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ОГРН 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5316005205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ИНН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531601001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КПП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03234643495450005000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Р/с 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ОТДЕЛЕНИЕ НОВГОРОД БАНКА РОССИИ//УФК ПО НОВГОРОДСКОЙ ОБЛАСТИ г. Великий Новгород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в _______________________________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40102810145370000042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К/с 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014959900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БИК ____________________________</w:t>
            </w:r>
          </w:p>
        </w:tc>
      </w:tr>
    </w:tbl>
    <w:p w:rsid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proofErr w:type="spellEnd"/>
    </w:p>
    <w:p w:rsidR="00B97609" w:rsidRP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56"/>
        <w:gridCol w:w="5183"/>
      </w:tblGrid>
      <w:tr w:rsidR="00D92D9D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proofErr w:type="spellEnd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93547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/Ф.И.О.)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609" w:rsidRDefault="00B97609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D92D9D" w:rsidRPr="00B97609" w:rsidRDefault="007B17EC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Договору купли-продажи №___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</w:t>
      </w:r>
      <w:r w:rsidR="00DB0E5F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2024г.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0E5F" w:rsidRPr="00B97609" w:rsidRDefault="00DB0E5F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D9D" w:rsidRPr="00B97609" w:rsidRDefault="00DB0E5F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приема-передачи 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56"/>
        <w:gridCol w:w="8190"/>
      </w:tblGrid>
      <w:tr w:rsidR="00E001D2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92D9D" w:rsidRPr="00B97609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Хвойная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:rsidR="00D92D9D" w:rsidRPr="00B97609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 __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07A6" w:rsidRPr="00E001D2" w:rsidRDefault="00DB0E5F" w:rsidP="00E001D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E0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«Продавец»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лице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Бойцовой Елены Анатольевны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действующего на основании 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и __________________________,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«Покупатель»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лице _____________________, действующего на основании ______________________, с другой стороны, а при совместном упоминании именуемые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«Стороны»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составили настоящий Акт о нижеследующем</w:t>
      </w:r>
      <w:r w:rsidR="007107A6" w:rsidRPr="00E001D2">
        <w:rPr>
          <w:sz w:val="24"/>
          <w:szCs w:val="24"/>
          <w:lang w:val="ru-RU"/>
        </w:rPr>
        <w:t>:</w:t>
      </w:r>
    </w:p>
    <w:p w:rsidR="007107A6" w:rsidRPr="00E001D2" w:rsidRDefault="007107A6" w:rsidP="00E001D2">
      <w:pPr>
        <w:pStyle w:val="a6"/>
        <w:ind w:left="0" w:right="42" w:firstLine="567"/>
        <w:jc w:val="both"/>
        <w:rPr>
          <w:szCs w:val="24"/>
        </w:rPr>
      </w:pPr>
      <w:r w:rsidRPr="00E001D2">
        <w:rPr>
          <w:szCs w:val="24"/>
        </w:rPr>
        <w:t xml:space="preserve">1. «Продавец» в соответствии с договором купли-продажи от ________ 2024 г. передал, а «Покупатель» принял автобус марки </w:t>
      </w:r>
      <w:r w:rsidRPr="00E001D2">
        <w:rPr>
          <w:szCs w:val="24"/>
          <w:lang w:eastAsia="x-none"/>
        </w:rPr>
        <w:t>ГАЗ-А65КЗ2, категория ТС-</w:t>
      </w:r>
      <w:r w:rsidRPr="00E001D2">
        <w:rPr>
          <w:szCs w:val="24"/>
          <w:lang w:val="en-US" w:eastAsia="x-none"/>
        </w:rPr>
        <w:t>D</w:t>
      </w:r>
      <w:r w:rsidRPr="00E001D2">
        <w:rPr>
          <w:szCs w:val="24"/>
          <w:lang w:eastAsia="x-none"/>
        </w:rPr>
        <w:t xml:space="preserve">, 2019 года изготовления, </w:t>
      </w:r>
      <w:r w:rsidRPr="00E001D2">
        <w:rPr>
          <w:szCs w:val="24"/>
        </w:rPr>
        <w:t>№ двигателя 76099755, кузов №А65</w:t>
      </w:r>
      <w:r w:rsidRPr="00E001D2">
        <w:rPr>
          <w:szCs w:val="24"/>
          <w:lang w:val="en-US"/>
        </w:rPr>
        <w:t>R</w:t>
      </w:r>
      <w:r w:rsidRPr="00E001D2">
        <w:rPr>
          <w:szCs w:val="24"/>
        </w:rPr>
        <w:t>33</w:t>
      </w:r>
      <w:r w:rsidRPr="00E001D2">
        <w:rPr>
          <w:szCs w:val="24"/>
          <w:lang w:val="en-US"/>
        </w:rPr>
        <w:t>K</w:t>
      </w:r>
      <w:r w:rsidRPr="00E001D2">
        <w:rPr>
          <w:szCs w:val="24"/>
        </w:rPr>
        <w:t xml:space="preserve">0024863, </w:t>
      </w:r>
      <w:r w:rsidRPr="00E001D2">
        <w:rPr>
          <w:szCs w:val="24"/>
          <w:lang w:eastAsia="x-none"/>
        </w:rPr>
        <w:t>идентификационный номер</w:t>
      </w:r>
      <w:r w:rsidRPr="00E001D2">
        <w:rPr>
          <w:szCs w:val="24"/>
        </w:rPr>
        <w:t>(</w:t>
      </w:r>
      <w:r w:rsidRPr="00E001D2">
        <w:rPr>
          <w:szCs w:val="24"/>
          <w:lang w:val="en-US"/>
        </w:rPr>
        <w:t>VIN</w:t>
      </w:r>
      <w:proofErr w:type="gramStart"/>
      <w:r w:rsidRPr="00E001D2">
        <w:rPr>
          <w:szCs w:val="24"/>
        </w:rPr>
        <w:t xml:space="preserve">): </w:t>
      </w:r>
      <w:r w:rsidRPr="00E001D2">
        <w:rPr>
          <w:szCs w:val="24"/>
          <w:lang w:eastAsia="x-none"/>
        </w:rPr>
        <w:t xml:space="preserve"> Х</w:t>
      </w:r>
      <w:proofErr w:type="gramEnd"/>
      <w:r w:rsidRPr="00E001D2">
        <w:rPr>
          <w:szCs w:val="24"/>
          <w:lang w:eastAsia="x-none"/>
        </w:rPr>
        <w:t xml:space="preserve">96А65R32K0871051, </w:t>
      </w:r>
      <w:r w:rsidRPr="00E001D2">
        <w:rPr>
          <w:szCs w:val="24"/>
        </w:rPr>
        <w:t xml:space="preserve"> государственный регистрационный номер Е988Р053 (далее – Имущество).</w:t>
      </w:r>
    </w:p>
    <w:p w:rsidR="00D92D9D" w:rsidRPr="00E001D2" w:rsidRDefault="00E001D2" w:rsidP="00E001D2">
      <w:pPr>
        <w:spacing w:before="0" w:beforeAutospacing="0" w:after="0" w:afterAutospacing="0"/>
        <w:ind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Имущество передано в состоянии, полностью соответствующем условиям Договора.</w:t>
      </w:r>
    </w:p>
    <w:p w:rsidR="00D92D9D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Покупатель подтверждает, что до подписания Договора осмотрел Имущество, проинформирован о его состоянии и всех недостатках Имущества и согласен приобрести Имущество в собственность в том состоянии, в котором оно находилось на момент такого осмотра.</w:t>
      </w:r>
    </w:p>
    <w:p w:rsidR="00DB0E5F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стоимость переданного Продавцом Имущества по Договору составляет ________ (__________) рублей __ копеек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оплата по Договору купли-продажи № ___ от «___»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 2024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произведена Покупателем полностью, в установленный Договором срок.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Претензий по качеству, комплектности, количеству и срокам передачи Имущества Покупатель не имеет.</w:t>
      </w:r>
    </w:p>
    <w:p w:rsidR="00D92D9D" w:rsidRDefault="007B17EC" w:rsidP="00E001D2">
      <w:pPr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Акт приема-передачи Имущества составлен в </w:t>
      </w:r>
      <w:r w:rsidR="007107A6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экземплярах обладающих равной юридической силой: </w:t>
      </w:r>
      <w:r w:rsidR="00E001D2" w:rsidRPr="00E001D2">
        <w:rPr>
          <w:sz w:val="24"/>
          <w:szCs w:val="24"/>
          <w:lang w:val="ru-RU"/>
        </w:rPr>
        <w:t xml:space="preserve">1 экз. находится у </w:t>
      </w:r>
      <w:r w:rsidR="00E001D2" w:rsidRPr="00E001D2">
        <w:rPr>
          <w:b/>
          <w:sz w:val="24"/>
          <w:szCs w:val="24"/>
          <w:lang w:val="ru-RU"/>
        </w:rPr>
        <w:t>Продавца</w:t>
      </w:r>
      <w:r w:rsidR="00E001D2" w:rsidRPr="00E001D2">
        <w:rPr>
          <w:sz w:val="24"/>
          <w:szCs w:val="24"/>
          <w:lang w:val="ru-RU"/>
        </w:rPr>
        <w:t xml:space="preserve">, 1 экземпляр - у </w:t>
      </w:r>
      <w:proofErr w:type="gramStart"/>
      <w:r w:rsidR="00E001D2" w:rsidRPr="00E001D2">
        <w:rPr>
          <w:b/>
          <w:sz w:val="24"/>
          <w:szCs w:val="24"/>
          <w:lang w:val="ru-RU"/>
        </w:rPr>
        <w:t xml:space="preserve">Покупателя </w:t>
      </w:r>
      <w:r w:rsidR="00E001D2" w:rsidRPr="00E001D2">
        <w:rPr>
          <w:sz w:val="24"/>
          <w:szCs w:val="24"/>
          <w:lang w:val="ru-RU"/>
        </w:rPr>
        <w:t>,</w:t>
      </w:r>
      <w:proofErr w:type="gramEnd"/>
      <w:r w:rsidR="00E001D2" w:rsidRPr="00E001D2">
        <w:rPr>
          <w:sz w:val="24"/>
          <w:szCs w:val="24"/>
          <w:lang w:val="ru-RU"/>
        </w:rPr>
        <w:t xml:space="preserve"> 1 экземпляр - в отделении  ГИБДД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01D2" w:rsidRPr="00E001D2" w:rsidRDefault="00E001D2" w:rsidP="00E001D2">
      <w:pPr>
        <w:tabs>
          <w:tab w:val="num" w:pos="0"/>
        </w:tabs>
        <w:spacing w:before="0" w:beforeAutospacing="0" w:after="0" w:afterAutospacing="0"/>
        <w:ind w:left="567" w:righ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E53329" w:rsidRPr="00B97609" w:rsidRDefault="00E5332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64"/>
      </w:tblGrid>
      <w:tr w:rsidR="00D92D9D" w:rsidRPr="00B97609" w:rsidTr="00E53329">
        <w:trPr>
          <w:trHeight w:val="3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92D9D" w:rsidRPr="00B97609" w:rsidRDefault="00D92D9D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D9D" w:rsidRPr="00EB3AB5" w:rsidTr="00E53329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________________/ ____________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E5332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Е.А.Бойцова</w:t>
            </w:r>
            <w:proofErr w:type="spellEnd"/>
            <w:r w:rsidR="007B17EC"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B17EC" w:rsidRPr="00B97609" w:rsidRDefault="007B17EC" w:rsidP="00E001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7EC" w:rsidRPr="00B97609" w:rsidSect="00BA35B6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4805"/>
    <w:multiLevelType w:val="singleLevel"/>
    <w:tmpl w:val="28E74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4B7B90"/>
    <w:multiLevelType w:val="hybridMultilevel"/>
    <w:tmpl w:val="ED989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6E1F"/>
    <w:multiLevelType w:val="hybridMultilevel"/>
    <w:tmpl w:val="A210D268"/>
    <w:lvl w:ilvl="0" w:tplc="F58C9B5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A7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A13"/>
    <w:rsid w:val="0020192B"/>
    <w:rsid w:val="0023452B"/>
    <w:rsid w:val="002D33B1"/>
    <w:rsid w:val="002D3591"/>
    <w:rsid w:val="003001AE"/>
    <w:rsid w:val="003514A0"/>
    <w:rsid w:val="004F7E17"/>
    <w:rsid w:val="005A05CE"/>
    <w:rsid w:val="005B75B3"/>
    <w:rsid w:val="00653AF6"/>
    <w:rsid w:val="007107A6"/>
    <w:rsid w:val="00777062"/>
    <w:rsid w:val="007B17EC"/>
    <w:rsid w:val="009057BF"/>
    <w:rsid w:val="0093547C"/>
    <w:rsid w:val="009D7D8D"/>
    <w:rsid w:val="00B73A5A"/>
    <w:rsid w:val="00B8012E"/>
    <w:rsid w:val="00B97609"/>
    <w:rsid w:val="00BA35B6"/>
    <w:rsid w:val="00CE0CD3"/>
    <w:rsid w:val="00D61006"/>
    <w:rsid w:val="00D92D9D"/>
    <w:rsid w:val="00D96F34"/>
    <w:rsid w:val="00DB0E5F"/>
    <w:rsid w:val="00E001D2"/>
    <w:rsid w:val="00E438A1"/>
    <w:rsid w:val="00E53329"/>
    <w:rsid w:val="00EA6C22"/>
    <w:rsid w:val="00EB3AB5"/>
    <w:rsid w:val="00ED6EA1"/>
    <w:rsid w:val="00F01E19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6C71"/>
  <w15:docId w15:val="{5883B6C1-F44A-4FBC-8F6F-988BDBF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Title">
    <w:name w:val="ConsTitle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1">
    <w:name w:val="Обычный1"/>
    <w:qFormat/>
    <w:rsid w:val="009D7D8D"/>
    <w:pPr>
      <w:tabs>
        <w:tab w:val="left" w:pos="708"/>
      </w:tabs>
      <w:suppressAutoHyphens/>
      <w:spacing w:before="0" w:beforeAutospacing="0" w:after="200" w:afterAutospacing="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val="ru-RU" w:eastAsia="ar-SA" w:bidi="hi-IN"/>
    </w:rPr>
  </w:style>
  <w:style w:type="character" w:customStyle="1" w:styleId="docinlinefill7w1pl">
    <w:name w:val="docinline_fill__7w1pl"/>
    <w:basedOn w:val="a0"/>
    <w:rsid w:val="00F72521"/>
  </w:style>
  <w:style w:type="paragraph" w:styleId="a3">
    <w:name w:val="List Paragraph"/>
    <w:basedOn w:val="a"/>
    <w:uiPriority w:val="34"/>
    <w:qFormat/>
    <w:rsid w:val="00E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62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7107A6"/>
    <w:pPr>
      <w:spacing w:before="0" w:beforeAutospacing="0" w:after="0" w:afterAutospacing="0"/>
      <w:ind w:left="-709" w:right="-625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PRALOVA%202\&#1040;%20%20%20&#1058;&#1054;&#1056;&#1043;&#1048;%20&#1053;&#1045;&#1044;&#1042;&#1048;&#1046;&#1048;&#1052;&#1054;&#1057;&#1058;&#1068;\&#1040;&#1059;&#1050;&#1062;&#1048;&#1054;&#1053;\&#1087;&#1091;&#1073;&#1083;&#1080;&#1095;&#1085;&#1086;&#1077;%20&#1087;&#1088;&#1077;&#1076;&#1083;&#1086;&#1078;&#1077;&#1085;&#1080;&#1077;\&#1088;&#1072;&#1089;&#1087;&#1086;&#1088;&#1103;&#1078;&#1077;&#1085;&#1080;&#1077;%20&#1087;&#1088;&#1077;&#1076;&#1089;&#1077;&#1076;&#1072;&#1090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Надежда</cp:lastModifiedBy>
  <cp:revision>7</cp:revision>
  <cp:lastPrinted>2024-09-10T07:00:00Z</cp:lastPrinted>
  <dcterms:created xsi:type="dcterms:W3CDTF">2024-09-09T13:21:00Z</dcterms:created>
  <dcterms:modified xsi:type="dcterms:W3CDTF">2024-09-10T07:00:00Z</dcterms:modified>
</cp:coreProperties>
</file>